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534" w:rsidRPr="00600FC3" w:rsidRDefault="00665534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600FC3">
        <w:rPr>
          <w:rFonts w:ascii="方正小标宋简体" w:eastAsia="方正小标宋简体" w:hint="eastAsia"/>
          <w:sz w:val="44"/>
          <w:szCs w:val="44"/>
        </w:rPr>
        <w:t>河南大学201</w:t>
      </w:r>
      <w:r w:rsidR="00D055D2" w:rsidRPr="00600FC3">
        <w:rPr>
          <w:rFonts w:ascii="方正小标宋简体" w:eastAsia="方正小标宋简体" w:hint="eastAsia"/>
          <w:sz w:val="44"/>
          <w:szCs w:val="44"/>
        </w:rPr>
        <w:t>3</w:t>
      </w:r>
      <w:r w:rsidRPr="00600FC3">
        <w:rPr>
          <w:rFonts w:ascii="方正小标宋简体" w:eastAsia="方正小标宋简体" w:hAnsi="宋体" w:hint="eastAsia"/>
          <w:sz w:val="44"/>
          <w:szCs w:val="44"/>
        </w:rPr>
        <w:t>－</w:t>
      </w:r>
      <w:r w:rsidRPr="00600FC3">
        <w:rPr>
          <w:rFonts w:ascii="方正小标宋简体" w:eastAsia="方正小标宋简体" w:hint="eastAsia"/>
          <w:sz w:val="44"/>
          <w:szCs w:val="44"/>
        </w:rPr>
        <w:t>201</w:t>
      </w:r>
      <w:r w:rsidR="00D055D2" w:rsidRPr="00600FC3">
        <w:rPr>
          <w:rFonts w:ascii="方正小标宋简体" w:eastAsia="方正小标宋简体" w:hint="eastAsia"/>
          <w:sz w:val="44"/>
          <w:szCs w:val="44"/>
        </w:rPr>
        <w:t>4</w:t>
      </w:r>
      <w:r w:rsidRPr="00600FC3">
        <w:rPr>
          <w:rFonts w:ascii="方正小标宋简体" w:eastAsia="方正小标宋简体" w:hint="eastAsia"/>
          <w:sz w:val="44"/>
          <w:szCs w:val="44"/>
        </w:rPr>
        <w:t>年度研究生优秀学术论文奖获奖论文名单</w:t>
      </w:r>
    </w:p>
    <w:p w:rsidR="00665534" w:rsidRPr="00600FC3" w:rsidRDefault="00665534">
      <w:pPr>
        <w:jc w:val="center"/>
        <w:rPr>
          <w:rFonts w:ascii="黑体" w:eastAsia="黑体" w:hAnsi="黑体" w:hint="eastAsia"/>
          <w:sz w:val="44"/>
          <w:szCs w:val="44"/>
        </w:rPr>
      </w:pPr>
    </w:p>
    <w:tbl>
      <w:tblPr>
        <w:tblW w:w="14425" w:type="dxa"/>
        <w:tblLayout w:type="fixed"/>
        <w:tblLook w:val="0000" w:firstRow="0" w:lastRow="0" w:firstColumn="0" w:lastColumn="0" w:noHBand="0" w:noVBand="0"/>
      </w:tblPr>
      <w:tblGrid>
        <w:gridCol w:w="1526"/>
        <w:gridCol w:w="1102"/>
        <w:gridCol w:w="1543"/>
        <w:gridCol w:w="3829"/>
        <w:gridCol w:w="2143"/>
        <w:gridCol w:w="1768"/>
        <w:gridCol w:w="1286"/>
        <w:gridCol w:w="1228"/>
      </w:tblGrid>
      <w:tr w:rsidR="009332F4" w:rsidRPr="00600FC3" w:rsidTr="00BA26A9">
        <w:trPr>
          <w:trHeight w:val="1110"/>
        </w:trPr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F4" w:rsidRPr="00600FC3" w:rsidRDefault="009332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黑体" w:eastAsia="黑体" w:hAnsi="黑体" w:hint="eastAsia"/>
                <w:sz w:val="44"/>
                <w:szCs w:val="44"/>
              </w:rPr>
              <w:t>一等奖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培养单位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论文题目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刊物名称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期刊级别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发表时间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署名名次</w:t>
            </w:r>
          </w:p>
        </w:tc>
      </w:tr>
      <w:tr w:rsidR="00DB5889" w:rsidRPr="00600FC3" w:rsidTr="00DB5889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89" w:rsidRPr="00600FC3" w:rsidRDefault="00DB5889" w:rsidP="00DB588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化学化工学院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89" w:rsidRPr="00600FC3" w:rsidRDefault="00DB5889" w:rsidP="00DB588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朱博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89" w:rsidRPr="00600FC3" w:rsidRDefault="00DB5889" w:rsidP="00DB588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分析化学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89" w:rsidRPr="00600FC3" w:rsidRDefault="00DB5889" w:rsidP="00DB5889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Direct Asymmetric Vinylogous Aldol Reaction of Allyl Ketones with Isatins: Divergent Synthesis of 3-Hydroxy-2-Oxindole Derivatives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89" w:rsidRPr="00600FC3" w:rsidRDefault="00DB5889" w:rsidP="00DB588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Angewandte Chemie International Edition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89" w:rsidRPr="00600FC3" w:rsidRDefault="00DB5889" w:rsidP="00DB588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SCI一区(IF=13.734)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89" w:rsidRPr="00600FC3" w:rsidRDefault="00DB5889" w:rsidP="00DB588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89" w:rsidRPr="00600FC3" w:rsidRDefault="00DB5889" w:rsidP="00DB58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024F3B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9332F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化学化工学院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李冉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有机化学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Reaction of Arynes with Vinylogous Amides: Nucleophilic Addition to the ortho - Quinodimethide Intermediate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Organic Letters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SCI二区(IF=6.142)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024F3B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9332F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环境与规划</w:t>
            </w:r>
            <w:r w:rsidR="009332F4" w:rsidRPr="00600FC3">
              <w:rPr>
                <w:rFonts w:ascii="宋体" w:hAnsi="宋体" w:cs="宋体"/>
                <w:bCs/>
                <w:kern w:val="0"/>
                <w:sz w:val="20"/>
              </w:rPr>
              <w:br/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卢训令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自然地理学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伏牛山自然保护区森林冠层结构对林下植被特征的影响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生态学报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A级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024F3B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9332F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环境与规划</w:t>
            </w:r>
            <w:r w:rsidR="009332F4" w:rsidRPr="00600FC3">
              <w:rPr>
                <w:rFonts w:ascii="宋体" w:hAnsi="宋体" w:cs="宋体"/>
                <w:bCs/>
                <w:kern w:val="0"/>
                <w:sz w:val="20"/>
              </w:rPr>
              <w:br/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苗茹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地图学与地理信息系统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Multi-Year Comparison of Carbon Dioxide Satellite Data with Ground-Based FTS Measurements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Remote Sensing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024F3B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9332F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lastRenderedPageBreak/>
              <w:t>环境与规划</w:t>
            </w:r>
            <w:r w:rsidR="009332F4" w:rsidRPr="00600FC3">
              <w:rPr>
                <w:rFonts w:ascii="宋体" w:hAnsi="宋体" w:cs="宋体"/>
                <w:bCs/>
                <w:kern w:val="0"/>
                <w:sz w:val="20"/>
              </w:rPr>
              <w:br/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吴娜琳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区域经济学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农户行为与专业村形成的关系研究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地理科学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B级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024F3B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9332F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教育科学学院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田艳辉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应用心理学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农村受艾影响儿童自尊对学校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适应的影响：被中介的调节模型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中国临床心理学杂志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CSSCI,CSCD,中文核心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024F3B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9332F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教育科学学院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祝庆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应用心理学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职场性骚扰问卷的初步编制及信效度检验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中国心理卫生杂志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CSSCI（B类）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2013.11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024F3B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经济学院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乔晗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统计学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“大数据”背景下利用扫描数据编制中国CPI问题研究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统计与信息论坛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CSSCI来源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独著</w:t>
            </w:r>
          </w:p>
        </w:tc>
      </w:tr>
      <w:tr w:rsidR="00024F3B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9332F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生命科学学院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高云飞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动物学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Direct electrochemistry of glucose oxidase and glucose biosensing on a hydroxyl fullerences modified glassy carbon electrode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Biosens. Bioelectron.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SCI/1区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1.第一作者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2.第一作者</w:t>
            </w:r>
          </w:p>
        </w:tc>
      </w:tr>
      <w:tr w:rsidR="00024F3B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9332F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生命科学学院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赵翔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植物学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Phototropins function in high-intensity-blue-light-induced hypocotyl phototropism in Arabidopsis by altering cytosolic calcium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Plant Physiology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SCI收录，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影响因子6.55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2013.07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024F3B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F05853" w:rsidP="00F0585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特种功能材料</w:t>
            </w:r>
            <w:r w:rsidR="009332F4" w:rsidRPr="00600FC3">
              <w:rPr>
                <w:rFonts w:ascii="宋体" w:hAnsi="宋体" w:cs="宋体" w:hint="eastAsia"/>
                <w:bCs/>
                <w:kern w:val="0"/>
                <w:sz w:val="20"/>
              </w:rPr>
              <w:t>重点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实验室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兑静娜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凝聚态物理学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Facile and Economical Synthesis of Large Hollow Ferrites and Their Applications in Adsorption for As(V) and Cr(VI)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ACS Appl. Mater. Interfaces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SCI一区IF=5.008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9332F4">
            <w:pPr>
              <w:jc w:val="center"/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lastRenderedPageBreak/>
              <w:t>特种功能材料重点实验室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高涛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凝聚态物理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Controlled synthesis of homogeneous Ag nanosheet-assembled film for effective SERS substrate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ACS Applied Materials &amp; Interfaces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SCI一区IF=5.008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9332F4">
            <w:pPr>
              <w:jc w:val="center"/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特种功能材料重点实验室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李高敏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光学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Large enhancement of ferromagnetism by Cr doping in Mn3O4 nanowires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Applied Physics Letters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 SCI二区 IF=3.792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9332F4">
            <w:pPr>
              <w:jc w:val="center"/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特种功能材料重点实验室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唐晓冰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光学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Ultraviolet Electroluminescence of Light-Emitting Diodes Based on Single n-ZnO/p-AlGaN Heterojunction Nanowires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Nano Letters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SCI一区，IF=13.025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9332F4">
            <w:pPr>
              <w:jc w:val="center"/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特种功能材料重点实验室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王可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光学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Template-activated strategy towards one-step coating silica colloidal microspheres with sliver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ACS Applied Materials &amp; Interfaces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SCI一区IF=5.008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2013.12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9332F4">
            <w:pPr>
              <w:jc w:val="center"/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特种功能材料重点实验室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钟永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物理化学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Interfacial Self-Assembly Driven Formation of Hierarchically Structured Nanocrystals with Photocatalytic Activity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ACS Nano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SCI一区IF=12.06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2013.12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9332F4">
            <w:pPr>
              <w:jc w:val="center"/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特种功能材料重点实验室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邹雪艳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高分子化学与物理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Ferroferric oxide/L-cysteine magnetic nanospheres for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capturing histidine-tagged proteins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Journal of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Materials Chemis tr y B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SCI一区IF=6.101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024F3B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文学院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安亚菲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比较文学与世界文学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女性主义视域下的夏娃形象探析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基督宗教研究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CSSCI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独著</w:t>
            </w:r>
          </w:p>
        </w:tc>
      </w:tr>
      <w:tr w:rsidR="00024F3B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lastRenderedPageBreak/>
              <w:t>文学院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侯春林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比较文学与世界文学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简论福音书中的狂欢化因素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基督宗教研究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CSSCI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独著</w:t>
            </w:r>
          </w:p>
        </w:tc>
      </w:tr>
      <w:tr w:rsidR="00024F3B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9332F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物理与电子</w:t>
            </w:r>
            <w:r w:rsidR="009332F4" w:rsidRPr="00600FC3">
              <w:rPr>
                <w:rFonts w:ascii="宋体" w:hAnsi="宋体" w:cs="宋体"/>
                <w:bCs/>
                <w:kern w:val="0"/>
                <w:sz w:val="20"/>
              </w:rPr>
              <w:br/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石清锋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理论物理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Electronic structure and thermoelectric performance of Zintl compound Str3GaSb3:A first principles study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Applied Physics Letters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SCI/IF=3.8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024F3B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9332F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物理与电子</w:t>
            </w:r>
            <w:r w:rsidR="009332F4" w:rsidRPr="00600FC3">
              <w:rPr>
                <w:rFonts w:ascii="宋体" w:hAnsi="宋体" w:cs="宋体"/>
                <w:bCs/>
                <w:kern w:val="0"/>
                <w:sz w:val="20"/>
              </w:rPr>
              <w:br/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韦志超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生物物理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Ab inito investigation of the first hydration shell of protonated glycine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The Journal of Chemical Physics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SCI/IF=3.176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024F3B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药学院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陈亮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药理学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DKK1 promotes heaptocellular carcinoma cell migration and invasion through beta-catenin/MMP7 signaling pathway 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molecular cancer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  二区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024F3B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医学院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王明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病理学与病理生理学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Downregulation of 14-3-3σ correlates with multistage carcinogenesis and poor prognosis of esophageal squamous cell carcionoma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PLOS ONE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SCI/二区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B" w:rsidRPr="00600FC3" w:rsidRDefault="00024F3B" w:rsidP="00024F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合著（导师第一）</w:t>
            </w:r>
          </w:p>
        </w:tc>
      </w:tr>
      <w:tr w:rsidR="009332F4" w:rsidRPr="00600FC3" w:rsidTr="00BA26A9">
        <w:trPr>
          <w:trHeight w:val="1110"/>
        </w:trPr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024F3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 w:rsidRPr="00600FC3">
              <w:rPr>
                <w:rFonts w:ascii="黑体" w:eastAsia="黑体" w:hAnsi="黑体" w:hint="eastAsia"/>
                <w:sz w:val="44"/>
                <w:szCs w:val="44"/>
              </w:rPr>
              <w:t>二等奖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培养单位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论文题目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刊物名称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期刊级别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发表时间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署名名次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lastRenderedPageBreak/>
              <w:t>化学化工学院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李冉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有机化学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Arynes Double Bond Insertion/Nucleophilic Addition with Vinylogous Amides and Carbodiimides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Journal of Organic Chemistry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SCI二区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(IF=4.564)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化学化工学院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孟红杰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高分子化学与物理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Synthesis of Ni/ITO nanocomposite with excellent electromagnetic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absorption via in situ reducing reaction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Materials Letters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 xml:space="preserve"> SCI/二区（IF=2.224）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化学化工学院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张苯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高分子化学与物理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Synthesis of polyaspartic acid/3-amino-1H-1, 2, 4-triazole-5- carboxylic acid hydrate graft copolymer and evaluation of its corrosion inhibition and scale inhibition performance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Desalination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SCI二区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(IF=3.041)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化学化工学院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张佳美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分析化学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Preparation of graphene nanoplatelet–titanate nanotube composite and its advantages over the two single components as biosensor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Biosensors and Bioelectronics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 一区(IF=5.437)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第二作者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导师一作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化学化工学院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张燕鑫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物理化学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Theoretical insight into electronic spectra of carbon chain carbenes H2Cn (n = 3-10)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The Journal of Chemical Physics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SCI二区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(IF=3.164)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 2013.5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9332F4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环境与规划</w:t>
            </w:r>
            <w:r w:rsidRPr="00600FC3">
              <w:rPr>
                <w:rFonts w:ascii="宋体" w:hAnsi="宋体" w:cs="宋体"/>
                <w:bCs/>
                <w:kern w:val="0"/>
                <w:sz w:val="20"/>
              </w:rPr>
              <w:br/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陈星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环境地理学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基于棕地的居民小区土壤重金属健康风险评价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环境科学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B级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9332F4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环境与规划</w:t>
            </w:r>
            <w:r w:rsidRPr="00600FC3">
              <w:rPr>
                <w:rFonts w:ascii="宋体" w:hAnsi="宋体" w:cs="宋体"/>
                <w:bCs/>
                <w:kern w:val="0"/>
                <w:sz w:val="20"/>
              </w:rPr>
              <w:br/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党兰学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地图学与地理信息系统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一种求解混载校车路径的启发算法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计算机科学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B级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9332F4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lastRenderedPageBreak/>
              <w:t>环境与规划</w:t>
            </w:r>
            <w:r w:rsidRPr="00600FC3">
              <w:rPr>
                <w:rFonts w:ascii="宋体" w:hAnsi="宋体" w:cs="宋体"/>
                <w:bCs/>
                <w:kern w:val="0"/>
                <w:sz w:val="20"/>
              </w:rPr>
              <w:br/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丁志伟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人文地理学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郑州都市区镇域经济差异的空间分析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经济地理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B级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9332F4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环境与规划</w:t>
            </w:r>
            <w:r w:rsidRPr="00600FC3">
              <w:rPr>
                <w:rFonts w:ascii="宋体" w:hAnsi="宋体" w:cs="宋体"/>
                <w:bCs/>
                <w:kern w:val="0"/>
                <w:sz w:val="20"/>
              </w:rPr>
              <w:br/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丁志伟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人文地理学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中原经济区现代城镇体系的规模与等级结构研究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中国人口·资源与环境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B级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9332F4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环境与规划</w:t>
            </w:r>
            <w:r w:rsidRPr="00600FC3">
              <w:rPr>
                <w:rFonts w:ascii="宋体" w:hAnsi="宋体" w:cs="宋体"/>
                <w:bCs/>
                <w:kern w:val="0"/>
                <w:sz w:val="20"/>
              </w:rPr>
              <w:br/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海贝贝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区域经济学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巩义市农村居民点空间格局演变及其影响因素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地理研究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A级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2013.12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9332F4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环境与规划</w:t>
            </w:r>
            <w:r w:rsidRPr="00600FC3">
              <w:rPr>
                <w:rFonts w:ascii="宋体" w:hAnsi="宋体" w:cs="宋体"/>
                <w:bCs/>
                <w:kern w:val="0"/>
                <w:sz w:val="20"/>
              </w:rPr>
              <w:br/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刘德新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环境地理学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开封市周边地区地表灰尘主要金属元素背景值研究及应用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地球与环境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C级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9332F4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环境与规划</w:t>
            </w:r>
            <w:r w:rsidRPr="00600FC3">
              <w:rPr>
                <w:rFonts w:ascii="宋体" w:hAnsi="宋体" w:cs="宋体"/>
                <w:bCs/>
                <w:kern w:val="0"/>
                <w:sz w:val="20"/>
              </w:rPr>
              <w:br/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卢训令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自然地理学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黄河下游平原农业景观中非农生境植物多样性研究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生态学报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A级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9332F4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环境与规划</w:t>
            </w:r>
            <w:r w:rsidRPr="00600FC3">
              <w:rPr>
                <w:rFonts w:ascii="宋体" w:hAnsi="宋体" w:cs="宋体"/>
                <w:bCs/>
                <w:kern w:val="0"/>
                <w:sz w:val="20"/>
              </w:rPr>
              <w:br/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史焱文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区域经济学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农业创新系统研究脉络及启示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经济地理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B级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9332F4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环境与规划</w:t>
            </w:r>
            <w:r w:rsidRPr="00600FC3">
              <w:rPr>
                <w:rFonts w:ascii="宋体" w:hAnsi="宋体" w:cs="宋体"/>
                <w:bCs/>
                <w:kern w:val="0"/>
                <w:sz w:val="20"/>
              </w:rPr>
              <w:br/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孙方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人文地理学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2000年以来我国东部地区市域经济时空分异研究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华东经济管理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C级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9332F4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lastRenderedPageBreak/>
              <w:t>环境与规划</w:t>
            </w:r>
            <w:r w:rsidRPr="00600FC3">
              <w:rPr>
                <w:rFonts w:ascii="宋体" w:hAnsi="宋体" w:cs="宋体"/>
                <w:bCs/>
                <w:kern w:val="0"/>
                <w:sz w:val="20"/>
              </w:rPr>
              <w:br/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吴娜琳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区域经济学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特色种植专业村空间扩散及影响因素分析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地理研究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A级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9332F4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环境与规划</w:t>
            </w:r>
            <w:r w:rsidRPr="00600FC3">
              <w:rPr>
                <w:rFonts w:ascii="宋体" w:hAnsi="宋体" w:cs="宋体"/>
                <w:bCs/>
                <w:kern w:val="0"/>
                <w:sz w:val="20"/>
              </w:rPr>
              <w:br/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闫翠丽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旅游管理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基于因子分析的城市旅游竞争力评价—以中原经济区30个省辖市为例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地域研究与开发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C级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9332F4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环境与规划</w:t>
            </w:r>
            <w:r w:rsidRPr="00600FC3">
              <w:rPr>
                <w:rFonts w:ascii="宋体" w:hAnsi="宋体" w:cs="宋体"/>
                <w:bCs/>
                <w:kern w:val="0"/>
                <w:sz w:val="20"/>
              </w:rPr>
              <w:br/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杨家伟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经济地理学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河南省产业结构与机理探究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经济地理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B级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9332F4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环境与规划</w:t>
            </w:r>
            <w:r w:rsidRPr="00600FC3">
              <w:rPr>
                <w:rFonts w:ascii="宋体" w:hAnsi="宋体" w:cs="宋体"/>
                <w:bCs/>
                <w:kern w:val="0"/>
                <w:sz w:val="20"/>
              </w:rPr>
              <w:br/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张改素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人文地理学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河南省城乡统筹发展的时空特征与定位推进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人文地理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B级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9332F4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环境与规划</w:t>
            </w:r>
            <w:r w:rsidRPr="00600FC3">
              <w:rPr>
                <w:rFonts w:ascii="宋体" w:hAnsi="宋体" w:cs="宋体"/>
                <w:bCs/>
                <w:kern w:val="0"/>
                <w:sz w:val="20"/>
              </w:rPr>
              <w:br/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张改素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人文地理学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我国中部地区经济密度时空分异研究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经济地理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B级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9332F4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环境与规划</w:t>
            </w:r>
            <w:r w:rsidRPr="00600FC3">
              <w:rPr>
                <w:rFonts w:ascii="宋体" w:hAnsi="宋体" w:cs="宋体"/>
                <w:bCs/>
                <w:kern w:val="0"/>
                <w:sz w:val="20"/>
              </w:rPr>
              <w:br/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朱纪广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区域经济学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黄淮海平原农业综合效率及其分解的时空格局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地理科学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B级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2013.12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计算机与信息工程学院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任万里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应用数学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A novel wireless sensor networks structure based on the SDN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International Journal of Distributed Sensor Networks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合著，第二作者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lastRenderedPageBreak/>
              <w:t>教育科学</w:t>
            </w:r>
          </w:p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田艳辉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应用心理学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同伴依恋在受艾滋病影响儿童自尊和学校适应间的中介作用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中华行为医学与脑科学杂志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CSCD,中文核心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教育学科</w:t>
            </w:r>
          </w:p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周海龙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应用心理学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真实型领导对教师知识分享行为的影响：组织支持感的中介和调节作用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心理与行为研究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CSSCI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历史文化</w:t>
            </w:r>
          </w:p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桓占伟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中国古代史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试论孔子的义思想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齐鲁学刊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cssci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2013.11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独著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生命科学</w:t>
            </w:r>
          </w:p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焦义恒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植物学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AtrbohD and AtrbohF positively regulate abscisic acid inhibited primary root growth by affecting Ca2+ signaling and auxin response of roots in Arabidopsis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Journal of 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Experimental Botany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 二区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生命科学</w:t>
            </w:r>
          </w:p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张大乐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植物学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Root parasitic plant Orobanche aegyptiaca and shoot parasitic plant Cuscuta australis obtained Brassicaceae-specific strictosidine synthase-like genes by horizontal gene transfer.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 BMC Plant Biology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 SCI 二区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生命科学</w:t>
            </w:r>
          </w:p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赵翔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植物学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Nitric oxide blocks blue light-induced K+ influx by elevating the cytosolic Ca2+ concentration in Vicia faba L guard cells.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Journal of Integrative Plant Biology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SCI收录，影响因子3.75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lastRenderedPageBreak/>
              <w:t>数学与信息科学学院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李方方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应用数学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Existence and Uniqueness of Domain Wall Solitons in a Maxwell-Chern-Simons Model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JOURNAL OF MATHEMATICAL PHYSICS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 SCI 四区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第二作者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特种功能材料重点实验室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白宪伟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材料学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High-Efficient Deep-Blue Light-Emitting Diodes by Using High Quality ZnxCd1-xS/ZnS Core/Shell Quantum Dots.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Adv. Funct. Mater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SCI一区IF=9.765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合著（第二作者（导师第一））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特种功能材料重点实验室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程鑫炎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物理化学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High Performance Dye-Sensitized Solar Cell using CuInGaSe2 as Counter Electrode prepared by sputtering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Science of advanced materials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SCI二区IF=2.509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特种功能材料实验室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侯晓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材料学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Preparattion and tribological properties of tributylphosphate-modified LaF3 nanoparticles as additive in liquid paraffin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Applied Surface Science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 二区IF=2.112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合著（第二作者（导师第一））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特种功能材料重点实验室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李金洁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材料学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Phosphine-free Synthesis from 1D Pb(OH)Cl Nanowires to 0D and 1D PbSe Nanocrystals without a Nucleation Process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ACS Applied materials &amp;interfaces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SCI一区IF=5.008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合著（第二作者（导师第一））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特种功能材料重点实验室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李佩佩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物理化学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Preparation of silver-cuprous oxide/stearic acid composite coating with superhydrophobicity on copper substrate and evaluation of its friction-reducing and anticorrosion abilities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Applied Surface Science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SCI二区IF=2.112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lastRenderedPageBreak/>
              <w:t>特种功能材料实验室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李瑞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物理化学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Photoelectrochemical and photocatalytic properties of Ag-loaded BaTiO3/TiO2 hetreostructure nanotube arrays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Int. J. Hydrogen Energy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 一区IF3.548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合著（第二作者（导师第一））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特种功能材料重点实验室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吝青丽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分析化学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Efficient and Bright Colloidal Quantum Dot Light-Emitting Diodes viaControlling the Shell Thickness of Quantum Dots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ACS Applied materials &amp;interfaces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SCI一区IF=5.008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2013.11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合著（第二作者（导师第一））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特种功能材料重点实验室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刘新明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高分子化学与物理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Synthesis for the Mesomer and Racemate of Thiophene-Based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Double Helicene under Irradiation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The Journal Organic Chemistry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SCI二区IF=4.564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特种功能材料重点实验室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孙会靓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高分子化学与物理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Synthesis and Structure of Bull’s Horn-Shaped Oligothienoacene with Seven Fused Thiophene Rings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J. Org. Chem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SCI二区IF=4.564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特种功能材料重点实验室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王胜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材料学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Highly Efficient Blue</w:t>
            </w:r>
            <w:r w:rsidRPr="00600FC3">
              <w:rPr>
                <w:rFonts w:ascii="MS Mincho" w:eastAsia="MS Mincho" w:hAnsi="MS Mincho" w:cs="MS Mincho" w:hint="eastAsia"/>
                <w:bCs/>
                <w:kern w:val="0"/>
                <w:sz w:val="20"/>
              </w:rPr>
              <w:t>−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Green Quantum Dot Light-Emitting Diodes Using Stable Low-Cadmium Quaternary-Alloy ZnCdSSe/ZnS Core/Shell Nanocrystals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ACS Applied materials &amp;interfaces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SCI一区IF=5.008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合著（共同一作）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特种功能材料重点实验室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王勇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高分子化学与物理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Synthesis and Characterization of Cyclooctatetrathiophenes with Different Connection Sequences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The Journal Organic Chemistry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SCI二区IF=4.564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特种功能材料重点实验室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吴永慧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材料学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Hierarchical Fe3O4@NixSiOy microspheres for affinity separation of His-tagged proteins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Journal of Nanoparticle Research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SCI二区IF=2.175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lastRenderedPageBreak/>
              <w:t>特种功能材料重点实验室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姚沙沙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分析化学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Selective binding and magnetic separation of histidine- tagged proteins using Ni2+-decorated Fe3O4/hydroxyapatite composite nanoparticles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Materials Letters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SCI二区IF=2.224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特种功能材料重点实验室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袁胜杰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材料学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Enhanced Performance of Dye-Sensitized Solar Cells Using Solution-Based In Situ Synthesis and Fabrication of Cu2ZnSnSe4 Nanocrystal Counter Electrode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Chemistry-A European Journal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SCI二区IF=5.831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特种功能材料重点实验室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宗兰兰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　</w:t>
            </w:r>
            <w:r w:rsidR="003012D3" w:rsidRPr="00600FC3">
              <w:rPr>
                <w:rFonts w:ascii="宋体" w:hAnsi="宋体" w:cs="宋体" w:hint="eastAsia"/>
                <w:bCs/>
                <w:kern w:val="0"/>
                <w:sz w:val="20"/>
              </w:rPr>
              <w:t>分析化学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Preparation of Pd-loaded La-doped TiO2 nanotubes and in investigation of their photocatalytic activity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Journal of Nanoparticles Research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SCI二区IF=2.175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2013.10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合著（第一作者）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体育学院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闫建华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体育教育训练学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我国运动员无形资产开发法律实务研究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体育文化导刊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CSSCI/中文体育类核心期刊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独著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文学院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樊诗雪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中国古代文学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由《牡丹亭》观“情”在明末清初传奇中的演变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四川戏剧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中文核心期刊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2013年第10期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独著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文学院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郭强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中国古代文学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战国诸子引证孔子的方式及传播效应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名作欣赏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中文核心期刊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2014年第3期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独著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文学院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刘鹏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中国古代文学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《红楼梦》中酒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名作欣赏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中文核心期刊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2013年第11期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独著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lastRenderedPageBreak/>
              <w:t>文学院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王云霈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中国古代文学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内省者的失语—《立论》新解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名作欣赏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中文核心期刊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2013年第10期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独著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文学院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张苏芹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中国现当代文学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“人生如戏，永不反悔”—论电影《人·鬼·情》的女性意识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名作欣赏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中文核心期刊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2014年第4期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独著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物理与电子</w:t>
            </w:r>
            <w:r w:rsidR="00BB3C34" w:rsidRPr="00600FC3">
              <w:rPr>
                <w:rFonts w:ascii="宋体" w:hAnsi="宋体" w:cs="宋体"/>
                <w:bCs/>
                <w:kern w:val="0"/>
                <w:sz w:val="20"/>
              </w:rPr>
              <w:br/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罗东宝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理论物理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Electronic structure and thermoelectric performance of In4Se3-x(x=0,0.25,0.5,0.75):First-principles calculations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Journal of Alloys and Compounds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SCI/IF=2.39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合著第一作者 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物理与电子</w:t>
            </w:r>
            <w:r w:rsidR="00BB3C34" w:rsidRPr="00600FC3">
              <w:rPr>
                <w:rFonts w:ascii="宋体" w:hAnsi="宋体" w:cs="宋体"/>
                <w:bCs/>
                <w:kern w:val="0"/>
                <w:sz w:val="20"/>
              </w:rPr>
              <w:br/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张小净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理论物理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Large anisotropy of electrical conductivity include high thermoelectric performance of p-type CrSi2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Journal of Alloys and Compounds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SCI/IF=2.39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合著第一作者 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药学院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陈文超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药物化学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Bicyclic guanidinium-catalyzed enantioselective phase-transfer alkylation:direct access to pyrroloindolines and furoindolines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chemical communications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  二区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药学院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陈文超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药物化学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catalytic asymmetric conjugate additon of mercaptans to beta-substituted-beta-trifluoromethyl oxazolidinone enoates:access to chiral trifluoromethylated tertiary thioethers and thiols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advanced synthesis and catalysis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  二区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lastRenderedPageBreak/>
              <w:t>药学院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乔保坤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药物化学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Highly Enantioselective Organocatalytic α-Sulfenylation of Azlactones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《Organic Letters》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  二区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药学院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乔保坤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药物化学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Asymmetric Decarboxylative 1,4-Addition of Malonic Acid Half Thioesters to Vinyl Sulfones: Highly Enantioselective Synthesis of 3-Monofluoromethyl-3-Arylpropanoic Esters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《Chemistry – An Asian Journal》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  二区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9332F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ind w:leftChars="34" w:left="71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药学院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赵贝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药理学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Hypothermia Activates Adipose Tissue to Promote Malignant Lung Cancer Progression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PLoS One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SCI二区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4" w:rsidRPr="00600FC3" w:rsidRDefault="009332F4" w:rsidP="00BA26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BB3C34" w:rsidRPr="00600FC3" w:rsidTr="00BA26A9">
        <w:trPr>
          <w:trHeight w:val="1110"/>
        </w:trPr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A26A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 w:rsidRPr="00600FC3">
              <w:rPr>
                <w:rFonts w:ascii="黑体" w:eastAsia="黑体" w:hAnsi="黑体" w:hint="eastAsia"/>
                <w:sz w:val="44"/>
                <w:szCs w:val="44"/>
              </w:rPr>
              <w:t>三等奖</w:t>
            </w:r>
          </w:p>
        </w:tc>
      </w:tr>
      <w:tr w:rsidR="00BB3C34" w:rsidRPr="00600FC3" w:rsidTr="009332F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A26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培养单位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A26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A26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A26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论文题目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A26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刊物名称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A26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期刊级别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A26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发表时间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A26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署名名次</w:t>
            </w:r>
          </w:p>
        </w:tc>
      </w:tr>
      <w:tr w:rsidR="00BB3C34" w:rsidRPr="00600FC3" w:rsidTr="00BB3C3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工商管理学院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李小开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金融学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影子银行与广义货币供应量动态关系的实证研究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财会月刊   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核心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独著            </w:t>
            </w:r>
          </w:p>
        </w:tc>
      </w:tr>
      <w:tr w:rsidR="00BB3C34" w:rsidRPr="00600FC3" w:rsidTr="00BB3C3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工商管理学院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李小开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金融学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谈我国网络借贷监管的顶层设计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商业时代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核心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2013.11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合著第一作者 </w:t>
            </w:r>
          </w:p>
        </w:tc>
      </w:tr>
      <w:tr w:rsidR="00BB3C34" w:rsidRPr="00600FC3" w:rsidTr="00BB3C3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lastRenderedPageBreak/>
              <w:t>工商管理学院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娄瑾玉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会计学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财务报内容的缺陷与改进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商业会计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普刊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独著</w:t>
            </w:r>
          </w:p>
        </w:tc>
      </w:tr>
      <w:tr w:rsidR="00BB3C34" w:rsidRPr="00600FC3" w:rsidTr="00BB3C3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化学化工学院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李洋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有机化学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The Application of CdSe Quantum Dots with Multicolor Emission as Fluorescent Probes for Cell Labeling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Chemistry an Asian Journal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SCI二区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(IF=4.572)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第二作者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导师一作</w:t>
            </w:r>
          </w:p>
        </w:tc>
      </w:tr>
      <w:tr w:rsidR="00BB3C34" w:rsidRPr="00600FC3" w:rsidTr="00BB3C3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化学化工学院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刘流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无机化学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A series of 3D isomor phous lanthan ide coordination polymers based On flexible dicarboxylate ligand: Synthesis, structure, characterization, and properties. 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Dyes and Pigments 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SCI二区(IF=3.532)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第二作者，导师一作</w:t>
            </w:r>
          </w:p>
        </w:tc>
      </w:tr>
      <w:tr w:rsidR="00BB3C34" w:rsidRPr="00600FC3" w:rsidTr="00BB3C3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化学化工学院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王新新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高分子化学与物理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Synthesis of Ni/SiO2 nanocomposites for tunable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electromagnetic absorption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Materials Letters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SCI二区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(IF=2.224)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第二作者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导师一作</w:t>
            </w:r>
          </w:p>
        </w:tc>
      </w:tr>
      <w:tr w:rsidR="00BB3C34" w:rsidRPr="00600FC3" w:rsidTr="00BB3C3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化学化工学院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吴兰枝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无机化学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Synthesis, structure and luminescent recognition properties of cerium(IV) coordination polymers based on pyridine-2,6-dicarboxylic acid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Dyes and Pigments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SCI二区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(IF=3.532)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第二作者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导师一作</w:t>
            </w:r>
          </w:p>
        </w:tc>
      </w:tr>
      <w:tr w:rsidR="00BB3C34" w:rsidRPr="00600FC3" w:rsidTr="00BB3C3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化学化工学院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吴兰枝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无机化学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Three novel transition metal coordination polymers based on (2,3-f)-pyrazino(1,10)phenanthroline-2,3-dicarboxylic acid sodium salt: Hydrothermal syntheses, structures, and properties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Dyes and Pigments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SCI二区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(IF=3.533)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2013.10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第二作者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导师一作</w:t>
            </w:r>
          </w:p>
        </w:tc>
      </w:tr>
      <w:tr w:rsidR="00BB3C34" w:rsidRPr="00600FC3" w:rsidTr="00BB3C3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lastRenderedPageBreak/>
              <w:t>化学化工学院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张敏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环境科学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Removal of Crystal Vrystal by a Novel Cellulose-based Adsorbent: Comparison with Original Cellulose.  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Industrial &amp; Engineering Chemistry Research.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SCI二区 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(IF=2.206)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第二作者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导师一作</w:t>
            </w:r>
          </w:p>
        </w:tc>
      </w:tr>
      <w:tr w:rsidR="00BB3C34" w:rsidRPr="00600FC3" w:rsidTr="00BB3C3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化学化工学院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张南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无机化学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Main group bismuth(III), gallium(III) and diorganotin(IV) complexes derived frombis(2-acetylpyrazine)thiocarbonohydrazone: synthesis, crystal structures and biological evaluation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Dalton Transactions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 xml:space="preserve"> SCI/三区（IF=3.806）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BB3C34" w:rsidRPr="00600FC3" w:rsidTr="00BB3C3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计算机与信息工程学院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李松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控制理论与控制工程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基于多传感器不完全量测下的机动目标跟踪算法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计算机科学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B类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合著，第一作者</w:t>
            </w:r>
          </w:p>
        </w:tc>
      </w:tr>
      <w:tr w:rsidR="00BB3C34" w:rsidRPr="00600FC3" w:rsidTr="00BB3C3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教育科学学院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汪永晖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教育学原理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阿普尔的《官方知识》之要旨解读及启示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教育科学研究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中文核心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2013.11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BB3C34" w:rsidRPr="00600FC3" w:rsidTr="00BB3C3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教育科学学院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张媛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教育技术学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我国学前教育研究二十年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学前教育研究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中文核心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BB3C34" w:rsidRPr="00600FC3" w:rsidTr="00BB3C3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经济学院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胡冰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金融学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基于利率角度的我国金融市场化改革风险与对策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财务与金融（原名：事业财会）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中文核心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2013.10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独著</w:t>
            </w:r>
          </w:p>
        </w:tc>
      </w:tr>
      <w:tr w:rsidR="00BB3C34" w:rsidRPr="00600FC3" w:rsidTr="00BB3C3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生命科学学院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韩栓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植物学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Mitogen-activated  protein  kinase  6  controls  root  growth  in Arabidopsis  by  modulating  Ca2+ -based  Na+ flux  in  root  cell under  salt  stress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 xml:space="preserve">Journal of 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Plant physiology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SCI收录，</w:t>
            </w: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br/>
              <w:t>影响因子2.69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2014.6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第一作者</w:t>
            </w:r>
          </w:p>
        </w:tc>
      </w:tr>
      <w:tr w:rsidR="00BB3C34" w:rsidRPr="00600FC3" w:rsidTr="00BB3C3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lastRenderedPageBreak/>
              <w:t>文学院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郭强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中国古代文学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“桧诗皆为郑作”辨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名作欣赏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中文核心期刊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2014年第4期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独著</w:t>
            </w:r>
          </w:p>
        </w:tc>
      </w:tr>
      <w:tr w:rsidR="00BB3C34" w:rsidRPr="00600FC3" w:rsidTr="00BB3C3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文学院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韩中华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中国古代文学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钟嵘《诗品》秦嘉、嘉妻徐淑条疏证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名作欣赏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中文核心期刊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2013年第9期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独著</w:t>
            </w:r>
          </w:p>
        </w:tc>
      </w:tr>
      <w:tr w:rsidR="00BB3C34" w:rsidRPr="00600FC3" w:rsidTr="00BB3C3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文学院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刘鹏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中国古代文学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《金瓶梅》中的“鞋”意象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名作欣赏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中文核心期刊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2014年第2期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独著</w:t>
            </w:r>
          </w:p>
        </w:tc>
      </w:tr>
      <w:tr w:rsidR="00BB3C34" w:rsidRPr="00600FC3" w:rsidTr="00BB3C3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文学院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孙佩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中国古代文学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诗意的栖居—梁朝宫体赋的美学建构及其文学价值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名作欣赏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中文核心期刊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2013年10月中旬刊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独著</w:t>
            </w:r>
          </w:p>
        </w:tc>
      </w:tr>
      <w:tr w:rsidR="00BB3C34" w:rsidRPr="00600FC3" w:rsidTr="00BB3C3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文学院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张明奇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中国古代文学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农民工进城路的探索：贾平凹《高兴》的一种阐释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名作欣赏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中文核心期刊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2013年10月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独著</w:t>
            </w:r>
          </w:p>
        </w:tc>
      </w:tr>
      <w:tr w:rsidR="00BB3C34" w:rsidRPr="00600FC3" w:rsidTr="00BB3C3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文学院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张苏芹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中国现当代文学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别样视野下的生存情境——评萧红的《生死场》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名作欣赏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中文核心期刊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2014年第4期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独著</w:t>
            </w:r>
          </w:p>
        </w:tc>
      </w:tr>
      <w:tr w:rsidR="00BB3C34" w:rsidRPr="00600FC3" w:rsidTr="00BB3C34">
        <w:trPr>
          <w:trHeight w:val="1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医学院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王俊超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生物化学与分子生物学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Effect of core-substituted groups on sensing properties based on single micro/nanorod of perylenediimide derivatives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sensors and Actuators B:Chemical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SCI/二区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2013.7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34" w:rsidRPr="00600FC3" w:rsidRDefault="00BB3C34" w:rsidP="00BB3C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Cs/>
                <w:kern w:val="0"/>
                <w:sz w:val="20"/>
              </w:rPr>
              <w:t>合著(导师第一)</w:t>
            </w:r>
          </w:p>
        </w:tc>
      </w:tr>
    </w:tbl>
    <w:p w:rsidR="00665534" w:rsidRPr="00600FC3" w:rsidRDefault="00665534">
      <w:pPr>
        <w:jc w:val="center"/>
        <w:rPr>
          <w:rFonts w:ascii="宋体" w:hAnsi="宋体" w:hint="eastAsia"/>
          <w:szCs w:val="21"/>
        </w:rPr>
      </w:pPr>
    </w:p>
    <w:p w:rsidR="00665534" w:rsidRPr="00600FC3" w:rsidRDefault="00665534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665534" w:rsidRPr="00600FC3" w:rsidRDefault="00665534">
      <w:pPr>
        <w:jc w:val="left"/>
        <w:rPr>
          <w:rFonts w:ascii="宋体" w:hAnsi="宋体" w:hint="eastAsia"/>
          <w:szCs w:val="21"/>
        </w:rPr>
      </w:pPr>
    </w:p>
    <w:p w:rsidR="00665534" w:rsidRPr="00600FC3" w:rsidRDefault="00665534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00FC3">
        <w:rPr>
          <w:rFonts w:ascii="方正小标宋简体" w:eastAsia="方正小标宋简体" w:hint="eastAsia"/>
          <w:sz w:val="44"/>
          <w:szCs w:val="44"/>
        </w:rPr>
        <w:t>河南大学201</w:t>
      </w:r>
      <w:r w:rsidR="00D055D2" w:rsidRPr="00600FC3">
        <w:rPr>
          <w:rFonts w:ascii="方正小标宋简体" w:eastAsia="方正小标宋简体" w:hint="eastAsia"/>
          <w:sz w:val="44"/>
          <w:szCs w:val="44"/>
        </w:rPr>
        <w:t>3</w:t>
      </w:r>
      <w:r w:rsidRPr="00600FC3">
        <w:rPr>
          <w:rFonts w:ascii="方正小标宋简体" w:eastAsia="方正小标宋简体" w:hAnsi="宋体" w:hint="eastAsia"/>
          <w:sz w:val="44"/>
          <w:szCs w:val="44"/>
        </w:rPr>
        <w:t>－</w:t>
      </w:r>
      <w:r w:rsidRPr="00600FC3">
        <w:rPr>
          <w:rFonts w:ascii="方正小标宋简体" w:eastAsia="方正小标宋简体" w:hint="eastAsia"/>
          <w:sz w:val="44"/>
          <w:szCs w:val="44"/>
        </w:rPr>
        <w:t>201</w:t>
      </w:r>
      <w:r w:rsidR="00D055D2" w:rsidRPr="00600FC3">
        <w:rPr>
          <w:rFonts w:ascii="方正小标宋简体" w:eastAsia="方正小标宋简体" w:hint="eastAsia"/>
          <w:sz w:val="44"/>
          <w:szCs w:val="44"/>
        </w:rPr>
        <w:t>4</w:t>
      </w:r>
      <w:r w:rsidRPr="00600FC3">
        <w:rPr>
          <w:rFonts w:ascii="方正小标宋简体" w:eastAsia="方正小标宋简体" w:hint="eastAsia"/>
          <w:sz w:val="44"/>
          <w:szCs w:val="44"/>
        </w:rPr>
        <w:t>年度研究生优秀实习实践成果</w:t>
      </w:r>
      <w:r w:rsidR="00B708F2" w:rsidRPr="00600FC3">
        <w:rPr>
          <w:rFonts w:ascii="方正小标宋简体" w:eastAsia="方正小标宋简体" w:hint="eastAsia"/>
          <w:sz w:val="44"/>
          <w:szCs w:val="44"/>
        </w:rPr>
        <w:t>奖</w:t>
      </w:r>
      <w:r w:rsidRPr="00600FC3">
        <w:rPr>
          <w:rFonts w:ascii="方正小标宋简体" w:eastAsia="方正小标宋简体" w:hint="eastAsia"/>
          <w:sz w:val="44"/>
          <w:szCs w:val="44"/>
        </w:rPr>
        <w:t>获奖</w:t>
      </w:r>
      <w:r w:rsidR="00B708F2" w:rsidRPr="00600FC3">
        <w:rPr>
          <w:rFonts w:ascii="方正小标宋简体" w:eastAsia="方正小标宋简体" w:hint="eastAsia"/>
          <w:sz w:val="44"/>
          <w:szCs w:val="44"/>
        </w:rPr>
        <w:t>成果</w:t>
      </w:r>
      <w:r w:rsidRPr="00600FC3">
        <w:rPr>
          <w:rFonts w:ascii="方正小标宋简体" w:eastAsia="方正小标宋简体" w:hint="eastAsia"/>
          <w:sz w:val="44"/>
          <w:szCs w:val="44"/>
        </w:rPr>
        <w:t>名单</w:t>
      </w:r>
    </w:p>
    <w:tbl>
      <w:tblPr>
        <w:tblpPr w:leftFromText="180" w:rightFromText="180" w:vertAnchor="text" w:horzAnchor="margin" w:tblpXSpec="center" w:tblpY="30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134"/>
        <w:gridCol w:w="1559"/>
        <w:gridCol w:w="1559"/>
        <w:gridCol w:w="4395"/>
        <w:gridCol w:w="3900"/>
      </w:tblGrid>
      <w:tr w:rsidR="009770E6" w:rsidRPr="00600FC3" w:rsidTr="009770E6">
        <w:trPr>
          <w:trHeight w:val="772"/>
        </w:trPr>
        <w:tc>
          <w:tcPr>
            <w:tcW w:w="1878" w:type="dxa"/>
            <w:shd w:val="clear" w:color="auto" w:fill="auto"/>
            <w:vAlign w:val="center"/>
            <w:hideMark/>
          </w:tcPr>
          <w:p w:rsidR="009770E6" w:rsidRPr="00600FC3" w:rsidRDefault="009770E6" w:rsidP="009770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培养单位</w:t>
            </w:r>
          </w:p>
        </w:tc>
        <w:tc>
          <w:tcPr>
            <w:tcW w:w="1134" w:type="dxa"/>
            <w:vAlign w:val="center"/>
          </w:tcPr>
          <w:p w:rsidR="009770E6" w:rsidRPr="00600FC3" w:rsidRDefault="009770E6" w:rsidP="009770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559" w:type="dxa"/>
            <w:vAlign w:val="center"/>
          </w:tcPr>
          <w:p w:rsidR="009770E6" w:rsidRPr="00600FC3" w:rsidRDefault="009770E6" w:rsidP="009770E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专业学位类别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70E6" w:rsidRPr="00600FC3" w:rsidRDefault="009770E6" w:rsidP="009770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专业学位领域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9770E6" w:rsidRPr="00600FC3" w:rsidRDefault="009770E6" w:rsidP="009770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实习实践成果名称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770E6" w:rsidRPr="00600FC3" w:rsidRDefault="009770E6" w:rsidP="009770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600FC3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成果认定单位</w:t>
            </w:r>
          </w:p>
        </w:tc>
      </w:tr>
      <w:tr w:rsidR="009770E6" w:rsidRPr="00600FC3" w:rsidTr="002C529D">
        <w:trPr>
          <w:trHeight w:val="624"/>
        </w:trPr>
        <w:tc>
          <w:tcPr>
            <w:tcW w:w="1878" w:type="dxa"/>
            <w:shd w:val="clear" w:color="auto" w:fill="auto"/>
            <w:vAlign w:val="center"/>
            <w:hideMark/>
          </w:tcPr>
          <w:p w:rsidR="009770E6" w:rsidRPr="00600FC3" w:rsidRDefault="009770E6" w:rsidP="009770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0FC3">
              <w:rPr>
                <w:rFonts w:ascii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134" w:type="dxa"/>
            <w:vAlign w:val="center"/>
          </w:tcPr>
          <w:p w:rsidR="009770E6" w:rsidRPr="00600FC3" w:rsidRDefault="009770E6" w:rsidP="009770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0FC3">
              <w:rPr>
                <w:rFonts w:ascii="宋体" w:hAnsi="宋体" w:cs="宋体" w:hint="eastAsia"/>
                <w:kern w:val="0"/>
                <w:sz w:val="24"/>
                <w:szCs w:val="24"/>
              </w:rPr>
              <w:t>卜久贺</w:t>
            </w:r>
          </w:p>
        </w:tc>
        <w:tc>
          <w:tcPr>
            <w:tcW w:w="1559" w:type="dxa"/>
            <w:vAlign w:val="center"/>
          </w:tcPr>
          <w:p w:rsidR="009770E6" w:rsidRPr="00600FC3" w:rsidRDefault="009770E6" w:rsidP="009770E6">
            <w:pPr>
              <w:jc w:val="center"/>
              <w:rPr>
                <w:rFonts w:hint="eastAsia"/>
              </w:rPr>
            </w:pPr>
            <w:r w:rsidRPr="00600FC3">
              <w:rPr>
                <w:rFonts w:hint="eastAsia"/>
              </w:rPr>
              <w:t>工程硕士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0E6" w:rsidRPr="00600FC3" w:rsidRDefault="006605D7" w:rsidP="009770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0FC3">
              <w:rPr>
                <w:rFonts w:ascii="宋体" w:hAnsi="宋体" w:cs="宋体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9770E6" w:rsidRPr="00600FC3" w:rsidRDefault="009770E6" w:rsidP="009770E6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0FC3">
              <w:rPr>
                <w:rFonts w:ascii="宋体" w:hAnsi="宋体" w:cs="宋体" w:hint="eastAsia"/>
                <w:kern w:val="0"/>
                <w:sz w:val="24"/>
                <w:szCs w:val="24"/>
              </w:rPr>
              <w:t>新型高密度微纳米气泡发生器连接装置的设计与安装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770E6" w:rsidRPr="00600FC3" w:rsidRDefault="009770E6" w:rsidP="009770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0FC3">
              <w:rPr>
                <w:rFonts w:ascii="宋体" w:hAnsi="宋体" w:cs="宋体" w:hint="eastAsia"/>
                <w:kern w:val="0"/>
                <w:sz w:val="24"/>
                <w:szCs w:val="24"/>
              </w:rPr>
              <w:t>开封市环境监测站</w:t>
            </w:r>
          </w:p>
        </w:tc>
      </w:tr>
      <w:tr w:rsidR="009770E6" w:rsidRPr="00600FC3" w:rsidTr="002C529D">
        <w:trPr>
          <w:trHeight w:val="636"/>
        </w:trPr>
        <w:tc>
          <w:tcPr>
            <w:tcW w:w="1878" w:type="dxa"/>
            <w:shd w:val="clear" w:color="auto" w:fill="auto"/>
            <w:vAlign w:val="center"/>
            <w:hideMark/>
          </w:tcPr>
          <w:p w:rsidR="009770E6" w:rsidRPr="00600FC3" w:rsidRDefault="009770E6" w:rsidP="009770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0FC3">
              <w:rPr>
                <w:rFonts w:ascii="宋体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134" w:type="dxa"/>
            <w:vAlign w:val="center"/>
          </w:tcPr>
          <w:p w:rsidR="009770E6" w:rsidRPr="00600FC3" w:rsidRDefault="009770E6" w:rsidP="009770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0FC3">
              <w:rPr>
                <w:rFonts w:ascii="宋体" w:hAnsi="宋体" w:cs="宋体" w:hint="eastAsia"/>
                <w:kern w:val="0"/>
                <w:sz w:val="24"/>
                <w:szCs w:val="24"/>
              </w:rPr>
              <w:t>韩二卫</w:t>
            </w:r>
          </w:p>
        </w:tc>
        <w:tc>
          <w:tcPr>
            <w:tcW w:w="1559" w:type="dxa"/>
            <w:vAlign w:val="center"/>
          </w:tcPr>
          <w:p w:rsidR="009770E6" w:rsidRPr="00600FC3" w:rsidRDefault="009770E6" w:rsidP="009770E6">
            <w:pPr>
              <w:jc w:val="center"/>
            </w:pPr>
            <w:r w:rsidRPr="00600FC3">
              <w:rPr>
                <w:rFonts w:hint="eastAsia"/>
              </w:rPr>
              <w:t>体育硕士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0E6" w:rsidRPr="00600FC3" w:rsidRDefault="006605D7" w:rsidP="009770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0FC3">
              <w:rPr>
                <w:rFonts w:ascii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9770E6" w:rsidRPr="00600FC3" w:rsidRDefault="009770E6" w:rsidP="009770E6">
            <w:pPr>
              <w:widowControl/>
              <w:rPr>
                <w:kern w:val="0"/>
                <w:sz w:val="24"/>
                <w:szCs w:val="24"/>
              </w:rPr>
            </w:pPr>
            <w:r w:rsidRPr="00600FC3">
              <w:rPr>
                <w:kern w:val="0"/>
                <w:sz w:val="24"/>
                <w:szCs w:val="24"/>
              </w:rPr>
              <w:t>2014</w:t>
            </w:r>
            <w:r w:rsidRPr="00600FC3">
              <w:rPr>
                <w:rFonts w:ascii="宋体" w:hAnsi="宋体" w:hint="eastAsia"/>
                <w:kern w:val="0"/>
                <w:sz w:val="24"/>
                <w:szCs w:val="24"/>
              </w:rPr>
              <w:t>全国青少年男子足球联赛裁判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770E6" w:rsidRPr="00600FC3" w:rsidRDefault="009770E6" w:rsidP="009770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0FC3">
              <w:rPr>
                <w:rFonts w:ascii="宋体" w:hAnsi="宋体" w:cs="宋体" w:hint="eastAsia"/>
                <w:kern w:val="0"/>
                <w:sz w:val="24"/>
                <w:szCs w:val="24"/>
              </w:rPr>
              <w:t>中国足球协会</w:t>
            </w:r>
          </w:p>
        </w:tc>
      </w:tr>
    </w:tbl>
    <w:p w:rsidR="00665534" w:rsidRPr="00600FC3" w:rsidRDefault="00665534">
      <w:pPr>
        <w:rPr>
          <w:rFonts w:ascii="楷体_GB2312" w:eastAsia="楷体_GB2312" w:hint="eastAsia"/>
          <w:b/>
          <w:sz w:val="36"/>
          <w:szCs w:val="36"/>
        </w:rPr>
      </w:pPr>
    </w:p>
    <w:bookmarkEnd w:id="0"/>
    <w:p w:rsidR="00665534" w:rsidRPr="00600FC3" w:rsidRDefault="00665534"/>
    <w:sectPr w:rsidR="00665534" w:rsidRPr="00600FC3">
      <w:headerReference w:type="default" r:id="rId7"/>
      <w:footerReference w:type="even" r:id="rId8"/>
      <w:footerReference w:type="default" r:id="rId9"/>
      <w:pgSz w:w="16838" w:h="11906" w:orient="landscape"/>
      <w:pgMar w:top="1474" w:right="1247" w:bottom="147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84" w:rsidRDefault="00AE1184">
      <w:r>
        <w:separator/>
      </w:r>
    </w:p>
  </w:endnote>
  <w:endnote w:type="continuationSeparator" w:id="0">
    <w:p w:rsidR="00AE1184" w:rsidRDefault="00A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34" w:rsidRDefault="00665534">
    <w:pPr>
      <w:pStyle w:val="a5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665534" w:rsidRDefault="0066553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34" w:rsidRDefault="00665534">
    <w:pPr>
      <w:pStyle w:val="a5"/>
      <w:framePr w:h="0" w:wrap="around" w:vAnchor="text" w:hAnchor="margin" w:xAlign="outside" w:y="1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600FC3">
      <w:rPr>
        <w:rStyle w:val="a3"/>
        <w:noProof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>—</w:t>
    </w:r>
  </w:p>
  <w:p w:rsidR="00665534" w:rsidRDefault="0066553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84" w:rsidRDefault="00AE1184">
      <w:r>
        <w:separator/>
      </w:r>
    </w:p>
  </w:footnote>
  <w:footnote w:type="continuationSeparator" w:id="0">
    <w:p w:rsidR="00AE1184" w:rsidRDefault="00AE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34" w:rsidRDefault="0066553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F3B"/>
    <w:rsid w:val="00095B4E"/>
    <w:rsid w:val="00100E7E"/>
    <w:rsid w:val="001056AD"/>
    <w:rsid w:val="001B70D8"/>
    <w:rsid w:val="0020180D"/>
    <w:rsid w:val="00287EC1"/>
    <w:rsid w:val="002C529D"/>
    <w:rsid w:val="003012D3"/>
    <w:rsid w:val="0030252D"/>
    <w:rsid w:val="003E104C"/>
    <w:rsid w:val="00444A0A"/>
    <w:rsid w:val="004608ED"/>
    <w:rsid w:val="00467388"/>
    <w:rsid w:val="004A1B2B"/>
    <w:rsid w:val="004E171A"/>
    <w:rsid w:val="00561701"/>
    <w:rsid w:val="005640CC"/>
    <w:rsid w:val="00575A55"/>
    <w:rsid w:val="0058101F"/>
    <w:rsid w:val="00600FC3"/>
    <w:rsid w:val="00617316"/>
    <w:rsid w:val="0065644A"/>
    <w:rsid w:val="006605D7"/>
    <w:rsid w:val="00663A13"/>
    <w:rsid w:val="00665534"/>
    <w:rsid w:val="00691B98"/>
    <w:rsid w:val="007D5F3E"/>
    <w:rsid w:val="007E0A98"/>
    <w:rsid w:val="007F7CEB"/>
    <w:rsid w:val="00806ECB"/>
    <w:rsid w:val="00813C04"/>
    <w:rsid w:val="00835AD2"/>
    <w:rsid w:val="00857C7F"/>
    <w:rsid w:val="009332F4"/>
    <w:rsid w:val="00973D60"/>
    <w:rsid w:val="009770E6"/>
    <w:rsid w:val="009D016D"/>
    <w:rsid w:val="00AB0489"/>
    <w:rsid w:val="00AC2CD1"/>
    <w:rsid w:val="00AE1184"/>
    <w:rsid w:val="00B6151A"/>
    <w:rsid w:val="00B708F2"/>
    <w:rsid w:val="00B93384"/>
    <w:rsid w:val="00BA26A9"/>
    <w:rsid w:val="00BB3C34"/>
    <w:rsid w:val="00CA7BBB"/>
    <w:rsid w:val="00CC10A5"/>
    <w:rsid w:val="00D055D2"/>
    <w:rsid w:val="00D206BA"/>
    <w:rsid w:val="00DB5889"/>
    <w:rsid w:val="00DB5C66"/>
    <w:rsid w:val="00DF657F"/>
    <w:rsid w:val="00E60C50"/>
    <w:rsid w:val="00E84F9D"/>
    <w:rsid w:val="00EA038F"/>
    <w:rsid w:val="00F0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Hyperlink"/>
    <w:uiPriority w:val="99"/>
    <w:unhideWhenUsed/>
    <w:rsid w:val="006655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Hyperlink"/>
    <w:uiPriority w:val="99"/>
    <w:unhideWhenUsed/>
    <w:rsid w:val="00665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2087</Words>
  <Characters>11901</Characters>
  <Application>Microsoft Office Word</Application>
  <DocSecurity>0</DocSecurity>
  <PresentationFormat/>
  <Lines>99</Lines>
  <Paragraphs>27</Paragraphs>
  <Slides>0</Slides>
  <Notes>0</Notes>
  <HiddenSlides>0</HiddenSlides>
  <MMClips>0</MMClips>
  <ScaleCrop>false</ScaleCrop>
  <Company>Microsoft</Company>
  <LinksUpToDate>false</LinksUpToDate>
  <CharactersWithSpaces>13961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校发〔2013〕号</dc:title>
  <dc:creator>CZ</dc:creator>
  <cp:lastModifiedBy>CZ</cp:lastModifiedBy>
  <cp:revision>2</cp:revision>
  <cp:lastPrinted>2013-06-19T10:21:17Z</cp:lastPrinted>
  <dcterms:created xsi:type="dcterms:W3CDTF">2015-04-10T03:36:00Z</dcterms:created>
  <dcterms:modified xsi:type="dcterms:W3CDTF">2015-04-10T03:36:00Z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